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1085" w:rsidRDefault="006352B0">
      <w:pPr>
        <w:rPr>
          <w:rFonts w:ascii="Times New Roman" w:hAnsi="Times New Roman" w:cs="Times New Roman"/>
          <w:sz w:val="24"/>
          <w:szCs w:val="24"/>
        </w:rPr>
      </w:pPr>
      <w:bookmarkStart w:id="0" w:name="_GoBack"/>
      <w:bookmarkEnd w:id="0"/>
      <w:r>
        <w:rPr>
          <w:rFonts w:ascii="Times New Roman" w:hAnsi="Times New Roman" w:cs="Times New Roman"/>
          <w:sz w:val="24"/>
          <w:szCs w:val="24"/>
        </w:rPr>
        <w:t>In video number six, we’re going to talk about Creating a Product or Membership Level, so that you can create different segmented scenarios.</w:t>
      </w:r>
    </w:p>
    <w:p w:rsidR="006352B0" w:rsidRDefault="006352B0">
      <w:pPr>
        <w:rPr>
          <w:rFonts w:ascii="Times New Roman" w:hAnsi="Times New Roman" w:cs="Times New Roman"/>
          <w:sz w:val="24"/>
          <w:szCs w:val="24"/>
        </w:rPr>
      </w:pPr>
      <w:r>
        <w:rPr>
          <w:rFonts w:ascii="Times New Roman" w:hAnsi="Times New Roman" w:cs="Times New Roman"/>
          <w:sz w:val="24"/>
          <w:szCs w:val="24"/>
        </w:rPr>
        <w:t>When somebody buys, let’s say, the frontend offer, they are sent access to that product or let’s say, somebody buys access to your monthly level or free level then you can have different scenarios and different access to different things.  With that said, let’s move on and I’m going to show you step-by-step how to do this.</w:t>
      </w:r>
    </w:p>
    <w:p w:rsidR="006352B0" w:rsidRDefault="006352B0">
      <w:pPr>
        <w:rPr>
          <w:rFonts w:ascii="Times New Roman" w:hAnsi="Times New Roman" w:cs="Times New Roman"/>
          <w:sz w:val="24"/>
          <w:szCs w:val="24"/>
        </w:rPr>
      </w:pPr>
      <w:r>
        <w:rPr>
          <w:rFonts w:ascii="Times New Roman" w:hAnsi="Times New Roman" w:cs="Times New Roman"/>
          <w:sz w:val="24"/>
          <w:szCs w:val="24"/>
        </w:rPr>
        <w:t>Let’s talk about levels here, so if you go to the main dashboard and you click on Levels, you will see that initially for you, you won’t see any levels at all.  At the moment, I created two different levels so that way you can get a better idea of how they work.  But there’s a free level here and there’s a paid level.</w:t>
      </w:r>
    </w:p>
    <w:p w:rsidR="006352B0" w:rsidRDefault="006352B0">
      <w:pPr>
        <w:rPr>
          <w:rFonts w:ascii="Times New Roman" w:hAnsi="Times New Roman" w:cs="Times New Roman"/>
          <w:sz w:val="24"/>
          <w:szCs w:val="24"/>
        </w:rPr>
      </w:pPr>
      <w:r>
        <w:rPr>
          <w:rFonts w:ascii="Times New Roman" w:hAnsi="Times New Roman" w:cs="Times New Roman"/>
          <w:sz w:val="24"/>
          <w:szCs w:val="24"/>
        </w:rPr>
        <w:t xml:space="preserve">Now, some membership sites will have free, some will have paid, some will have multiple levels like gold, silver, bronze and some will only have one level.  That’s why it’s really dependent on you and how you’ve mapped things out in your own site funnel.  Given that, let me just give you some ideas so that you can see what you’re able to work with here.  So free levels, if you click on Edit here, you can see it says Level Slug.  That just tells you what the level is about, so as long as you can see that and you can say, “Okay, that level does this,” and you can name it the way </w:t>
      </w:r>
      <w:r w:rsidR="00174650">
        <w:rPr>
          <w:rFonts w:ascii="Times New Roman" w:hAnsi="Times New Roman" w:cs="Times New Roman"/>
          <w:sz w:val="24"/>
          <w:szCs w:val="24"/>
        </w:rPr>
        <w:t>you want to name it then that’s the Level Slug.  So you put free-level.  There’s not any spaces, they have dashes in them.</w:t>
      </w:r>
    </w:p>
    <w:p w:rsidR="00174650" w:rsidRDefault="00174650">
      <w:pPr>
        <w:rPr>
          <w:rFonts w:ascii="Times New Roman" w:hAnsi="Times New Roman" w:cs="Times New Roman"/>
          <w:sz w:val="24"/>
          <w:szCs w:val="24"/>
        </w:rPr>
      </w:pPr>
      <w:r>
        <w:rPr>
          <w:rFonts w:ascii="Times New Roman" w:hAnsi="Times New Roman" w:cs="Times New Roman"/>
          <w:sz w:val="24"/>
          <w:szCs w:val="24"/>
        </w:rPr>
        <w:t>Level Label is of course the name of the labels so people are going to see that, Free Access.  And of course, Level Access, you have lifetime, you have limited, you have date range and you have regular periods.</w:t>
      </w:r>
    </w:p>
    <w:p w:rsidR="00174650" w:rsidRDefault="00174650">
      <w:pPr>
        <w:rPr>
          <w:rFonts w:ascii="Times New Roman" w:hAnsi="Times New Roman" w:cs="Times New Roman"/>
          <w:sz w:val="24"/>
          <w:szCs w:val="24"/>
        </w:rPr>
      </w:pPr>
      <w:r>
        <w:rPr>
          <w:rFonts w:ascii="Times New Roman" w:hAnsi="Times New Roman" w:cs="Times New Roman"/>
          <w:sz w:val="24"/>
          <w:szCs w:val="24"/>
        </w:rPr>
        <w:t xml:space="preserve">So let me go through this so that you can understand like what exactly they mean.  Lifetime means they have lifetime access to the content.  So that’s kind of like you could create a level that they pay $37 and they get lifetime access to all of the content that is inside.  Now, that would be lifetime.  If you wanted to do something like </w:t>
      </w:r>
      <w:r w:rsidR="007D71FD">
        <w:rPr>
          <w:rFonts w:ascii="Times New Roman" w:hAnsi="Times New Roman" w:cs="Times New Roman"/>
          <w:sz w:val="24"/>
          <w:szCs w:val="24"/>
        </w:rPr>
        <w:t>Limited</w:t>
      </w:r>
      <w:r>
        <w:rPr>
          <w:rFonts w:ascii="Times New Roman" w:hAnsi="Times New Roman" w:cs="Times New Roman"/>
          <w:sz w:val="24"/>
          <w:szCs w:val="24"/>
        </w:rPr>
        <w:t>, you can say for every seven or every so often, this is the level access kind of thing.  And after it expires, they move to certain levels.  You could do every month or you could do let’s say three months.  You’re saying that this level only lasts like three months and maybe after three months, they get sent to a different level; or they can have free access for three days and then after that, they get moved to a certain level.  This could be the pay level and then after three days if they don’t upgrade, they get set to the free level.  Now, that’s limited.</w:t>
      </w:r>
    </w:p>
    <w:p w:rsidR="00174650" w:rsidRDefault="00174650">
      <w:pPr>
        <w:rPr>
          <w:rFonts w:ascii="Times New Roman" w:hAnsi="Times New Roman" w:cs="Times New Roman"/>
          <w:sz w:val="24"/>
          <w:szCs w:val="24"/>
        </w:rPr>
      </w:pPr>
      <w:r>
        <w:rPr>
          <w:rFonts w:ascii="Times New Roman" w:hAnsi="Times New Roman" w:cs="Times New Roman"/>
          <w:sz w:val="24"/>
          <w:szCs w:val="24"/>
        </w:rPr>
        <w:t>Then we have date range, you can specify a specific date and an end date.  This would typically oftentimes work only if you had a certain sale going on.  If you wanted this to recur and be evergreen, this would not be necessarily ideal.  Then, you have regular period.  This is like one month or three months and after they expire, they get moved over here.</w:t>
      </w:r>
    </w:p>
    <w:p w:rsidR="00174650" w:rsidRDefault="00174650">
      <w:pPr>
        <w:rPr>
          <w:rFonts w:ascii="Times New Roman" w:hAnsi="Times New Roman" w:cs="Times New Roman"/>
          <w:sz w:val="24"/>
          <w:szCs w:val="24"/>
        </w:rPr>
      </w:pPr>
      <w:r>
        <w:rPr>
          <w:rFonts w:ascii="Times New Roman" w:hAnsi="Times New Roman" w:cs="Times New Roman"/>
          <w:sz w:val="24"/>
          <w:szCs w:val="24"/>
        </w:rPr>
        <w:t xml:space="preserve">Now, in this case, I’m just going to do lifetime and that’s just access.  We’re not talking about billing options or anything like that at the moment.  Then you have Additional Access Settings.  You have Custom WordPress Role.  What does this mean?  This basically means that upon registration of a new user, what role do they have?  What kind of permissions do they have?  </w:t>
      </w:r>
      <w:r>
        <w:rPr>
          <w:rFonts w:ascii="Times New Roman" w:hAnsi="Times New Roman" w:cs="Times New Roman"/>
          <w:sz w:val="24"/>
          <w:szCs w:val="24"/>
        </w:rPr>
        <w:lastRenderedPageBreak/>
        <w:t>Typically, you want to be default registration option or maybe something like a subscriber.  You don’t really want to give this editor or author or anything like that unless you want to give people the option to edit parts of your site.  Maybe you have a site filled with people who create content and you want to set them as author so that they can add content freely to your site.  Maybe you’re collaborating with them and you want to see what kind of content they’re submitting, maybe a coaching site, for example.</w:t>
      </w:r>
    </w:p>
    <w:p w:rsidR="00174650" w:rsidRDefault="00174650">
      <w:pPr>
        <w:rPr>
          <w:rFonts w:ascii="Times New Roman" w:hAnsi="Times New Roman" w:cs="Times New Roman"/>
          <w:sz w:val="24"/>
          <w:szCs w:val="24"/>
        </w:rPr>
      </w:pPr>
      <w:r>
        <w:rPr>
          <w:rFonts w:ascii="Times New Roman" w:hAnsi="Times New Roman" w:cs="Times New Roman"/>
          <w:sz w:val="24"/>
          <w:szCs w:val="24"/>
        </w:rPr>
        <w:t>But you don’t want to give them editor rights.  That means that they can actually approve a post.  You want to maybe give them author rights that they can submit content, but at the end of the day, you approve it or you want to give them some sort of level of permissions.  Typically, the majority of you it’s going to be basic default register option, basically read rights.  They don’t have rights.  They have the ability to read it and to see it but they can’t edit it.</w:t>
      </w:r>
    </w:p>
    <w:p w:rsidR="00174650" w:rsidRDefault="00174650">
      <w:pPr>
        <w:rPr>
          <w:rFonts w:ascii="Times New Roman" w:hAnsi="Times New Roman" w:cs="Times New Roman"/>
          <w:sz w:val="24"/>
          <w:szCs w:val="24"/>
        </w:rPr>
      </w:pPr>
      <w:r>
        <w:rPr>
          <w:rFonts w:ascii="Times New Roman" w:hAnsi="Times New Roman" w:cs="Times New Roman"/>
          <w:sz w:val="24"/>
          <w:szCs w:val="24"/>
        </w:rPr>
        <w:t xml:space="preserve">Next, we have billing options.  As you can see, Payment Type is free or payment.  As you can see, if it’s free, there’s really nothing that you have to work with.  Payment of course, you will have other options as you can see here.  Level Price, let’s say we want to do </w:t>
      </w:r>
      <w:r w:rsidR="00693137">
        <w:rPr>
          <w:rFonts w:ascii="Times New Roman" w:hAnsi="Times New Roman" w:cs="Times New Roman"/>
          <w:sz w:val="24"/>
          <w:szCs w:val="24"/>
        </w:rPr>
        <w:t>$17 and Billing Recurrences, you can do ongoing, you can do limited.  Limited will mean like a fixed-term membership site.  What I mean by that is there are certain membership sites where you can set it to six weeks only or six months only.  If that’s the case, then limited would be a good route to go and you could say, “Okay, I want to do six times, six charges.”  You can also do trial price, trial period and when you allow people to test it out as a trial, a dollar or a certain period of time.  Let’s say, normally seven days or you don’t even need to have a trial at all.</w:t>
      </w:r>
    </w:p>
    <w:p w:rsidR="00693137" w:rsidRDefault="00693137">
      <w:pPr>
        <w:rPr>
          <w:rFonts w:ascii="Times New Roman" w:hAnsi="Times New Roman" w:cs="Times New Roman"/>
          <w:sz w:val="24"/>
          <w:szCs w:val="24"/>
        </w:rPr>
      </w:pPr>
      <w:r>
        <w:rPr>
          <w:rFonts w:ascii="Times New Roman" w:hAnsi="Times New Roman" w:cs="Times New Roman"/>
          <w:sz w:val="24"/>
          <w:szCs w:val="24"/>
        </w:rPr>
        <w:t>Now, if you choose, let’s say, ongoing, you can charge them an ongoing price.  And you can go back up here if you want to do, let’s say, every month.  You can do every month.  So limited date range, regular period, you could do say six months.  If you want it to go ongoing, obviously you can increase that cap, but this will be ongoing so it’ll charge people an ongoing price for $17 over and over again.</w:t>
      </w:r>
    </w:p>
    <w:p w:rsidR="00693137" w:rsidRDefault="00693137">
      <w:pPr>
        <w:rPr>
          <w:rFonts w:ascii="Times New Roman" w:hAnsi="Times New Roman" w:cs="Times New Roman"/>
          <w:sz w:val="24"/>
          <w:szCs w:val="24"/>
        </w:rPr>
      </w:pPr>
      <w:r>
        <w:rPr>
          <w:rFonts w:ascii="Times New Roman" w:hAnsi="Times New Roman" w:cs="Times New Roman"/>
          <w:sz w:val="24"/>
          <w:szCs w:val="24"/>
        </w:rPr>
        <w:t>Now, Subscription Plan Details here, you can actually have this show up inside of the subscription plan.  If you want to put like call to actions or headlines or sales copy in here, you can.  Then of course you have your price tags here.</w:t>
      </w:r>
    </w:p>
    <w:p w:rsidR="00693137" w:rsidRDefault="00693137">
      <w:pPr>
        <w:rPr>
          <w:rFonts w:ascii="Times New Roman" w:hAnsi="Times New Roman" w:cs="Times New Roman"/>
          <w:sz w:val="24"/>
          <w:szCs w:val="24"/>
        </w:rPr>
      </w:pPr>
      <w:r>
        <w:rPr>
          <w:rFonts w:ascii="Times New Roman" w:hAnsi="Times New Roman" w:cs="Times New Roman"/>
          <w:sz w:val="24"/>
          <w:szCs w:val="24"/>
        </w:rPr>
        <w:t>If we go back here and you want to take a look at another example that might be simpler because it is a paid level.  A paid level, paid access, level access is regular period, we have one month.  Let’s say, they don’t pay after their one-month period, they expire, they get move to the free level.  I’ve specified everybody to be a subscriber and then you have payment.  The actual price of the payment is ongoing and the trial period price is $1 for seven days, and the price text of course is $27 as we have that up here and that’s pretty much it.</w:t>
      </w:r>
    </w:p>
    <w:p w:rsidR="00693137" w:rsidRDefault="00693137">
      <w:pPr>
        <w:rPr>
          <w:rFonts w:ascii="Times New Roman" w:hAnsi="Times New Roman" w:cs="Times New Roman"/>
          <w:sz w:val="24"/>
          <w:szCs w:val="24"/>
        </w:rPr>
      </w:pPr>
      <w:r>
        <w:rPr>
          <w:rFonts w:ascii="Times New Roman" w:hAnsi="Times New Roman" w:cs="Times New Roman"/>
          <w:sz w:val="24"/>
          <w:szCs w:val="24"/>
        </w:rPr>
        <w:t xml:space="preserve">Now, once you create your level, you can create buttons for those levels by going to the Subscription Plan Showcase up here.  As you can see here, since we have two levels, we can see that one level is $0 and then the other one is $27.  The nice thing about this is they have different templates that you can pick and choose from.  For you advanced folks, they have a custom CSS here as well.  In order for the buttons to work, you do have to go to payment services and make </w:t>
      </w:r>
      <w:r>
        <w:rPr>
          <w:rFonts w:ascii="Times New Roman" w:hAnsi="Times New Roman" w:cs="Times New Roman"/>
          <w:sz w:val="24"/>
          <w:szCs w:val="24"/>
        </w:rPr>
        <w:lastRenderedPageBreak/>
        <w:t>sure that your payment processors, you click on this, you add the API information and then of course it connects to this.</w:t>
      </w:r>
    </w:p>
    <w:p w:rsidR="00693137" w:rsidRDefault="00693137">
      <w:pPr>
        <w:rPr>
          <w:rFonts w:ascii="Times New Roman" w:hAnsi="Times New Roman" w:cs="Times New Roman"/>
          <w:sz w:val="24"/>
          <w:szCs w:val="24"/>
        </w:rPr>
      </w:pPr>
      <w:r>
        <w:rPr>
          <w:rFonts w:ascii="Times New Roman" w:hAnsi="Times New Roman" w:cs="Times New Roman"/>
          <w:sz w:val="24"/>
          <w:szCs w:val="24"/>
        </w:rPr>
        <w:t xml:space="preserve">So now that you understand the basics here, if you go back to levels, you will notice that under subscription link it says this short code here and then your content here.  This is a way to actually protect your content.  And the way you do this is every page where </w:t>
      </w:r>
      <w:r w:rsidR="00651617">
        <w:rPr>
          <w:rFonts w:ascii="Times New Roman" w:hAnsi="Times New Roman" w:cs="Times New Roman"/>
          <w:sz w:val="24"/>
          <w:szCs w:val="24"/>
        </w:rPr>
        <w:t>you only want access to the paid access like, let’s say, page one.  You only want to give people access to page one if they are paying members of that level.  Then basically what you do is you put the short codes around the content.  If somebody of a different level tries to access that content, they will not be able to do that.</w:t>
      </w:r>
    </w:p>
    <w:p w:rsidR="00651617" w:rsidRPr="006352B0" w:rsidRDefault="00651617">
      <w:pPr>
        <w:rPr>
          <w:rFonts w:ascii="Times New Roman" w:hAnsi="Times New Roman" w:cs="Times New Roman"/>
          <w:sz w:val="24"/>
          <w:szCs w:val="24"/>
        </w:rPr>
      </w:pPr>
      <w:r>
        <w:rPr>
          <w:rFonts w:ascii="Times New Roman" w:hAnsi="Times New Roman" w:cs="Times New Roman"/>
          <w:sz w:val="24"/>
          <w:szCs w:val="24"/>
        </w:rPr>
        <w:t>I’m going to show you in more depth in the next video when we talk about file and content protection.</w:t>
      </w:r>
    </w:p>
    <w:sectPr w:rsidR="00651617" w:rsidRPr="006352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318"/>
    <w:rsid w:val="00081085"/>
    <w:rsid w:val="00174650"/>
    <w:rsid w:val="00394732"/>
    <w:rsid w:val="00600690"/>
    <w:rsid w:val="006352B0"/>
    <w:rsid w:val="00651617"/>
    <w:rsid w:val="00693137"/>
    <w:rsid w:val="006C5318"/>
    <w:rsid w:val="007D71FD"/>
    <w:rsid w:val="00FE67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7ACD8"/>
  <w15:chartTrackingRefBased/>
  <w15:docId w15:val="{0D0CED4E-AB32-4563-B6A9-2E6527DE8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195</TotalTime>
  <Pages>3</Pages>
  <Words>1146</Words>
  <Characters>6533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 Angelica Paulite</dc:creator>
  <cp:keywords/>
  <dc:description/>
  <cp:lastModifiedBy>Ma. Angelica Paulite</cp:lastModifiedBy>
  <cp:revision>3</cp:revision>
  <dcterms:created xsi:type="dcterms:W3CDTF">2016-09-02T03:06:00Z</dcterms:created>
  <dcterms:modified xsi:type="dcterms:W3CDTF">2016-09-02T09:17:00Z</dcterms:modified>
</cp:coreProperties>
</file>